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23A21" w14:textId="77777777" w:rsidR="00D31E93" w:rsidRPr="00D31E93" w:rsidRDefault="00D31E93" w:rsidP="00D31E93">
      <w:pPr>
        <w:jc w:val="center"/>
        <w:rPr>
          <w:noProof/>
          <w:color w:val="auto"/>
          <w:sz w:val="28"/>
          <w:szCs w:val="28"/>
        </w:rPr>
      </w:pPr>
      <w:r w:rsidRPr="00D31E93">
        <w:rPr>
          <w:noProof/>
          <w:color w:val="auto"/>
          <w:sz w:val="28"/>
          <w:szCs w:val="28"/>
        </w:rPr>
        <w:drawing>
          <wp:inline distT="0" distB="0" distL="0" distR="0" wp14:anchorId="5920D42C" wp14:editId="5B787A78">
            <wp:extent cx="495300" cy="752475"/>
            <wp:effectExtent l="0" t="0" r="0" b="9525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CEC96" w14:textId="77777777" w:rsidR="00D31E93" w:rsidRPr="00D31E93" w:rsidRDefault="00D31E93" w:rsidP="00D31E93">
      <w:pPr>
        <w:keepNext/>
        <w:jc w:val="center"/>
        <w:outlineLvl w:val="3"/>
        <w:rPr>
          <w:b/>
          <w:bCs/>
          <w:color w:val="auto"/>
          <w:sz w:val="28"/>
          <w:szCs w:val="28"/>
        </w:rPr>
      </w:pPr>
      <w:r w:rsidRPr="00D31E93">
        <w:rPr>
          <w:b/>
          <w:bCs/>
          <w:color w:val="auto"/>
          <w:sz w:val="28"/>
          <w:szCs w:val="28"/>
        </w:rPr>
        <w:t xml:space="preserve">АДМИНИСТРАЦИЯ  </w:t>
      </w:r>
    </w:p>
    <w:p w14:paraId="25DD2636" w14:textId="77777777" w:rsidR="00D31E93" w:rsidRPr="00D31E93" w:rsidRDefault="00D31E93" w:rsidP="00D31E93">
      <w:pPr>
        <w:keepNext/>
        <w:jc w:val="center"/>
        <w:outlineLvl w:val="2"/>
        <w:rPr>
          <w:b/>
          <w:bCs/>
          <w:color w:val="auto"/>
          <w:sz w:val="28"/>
          <w:szCs w:val="28"/>
        </w:rPr>
      </w:pPr>
      <w:r w:rsidRPr="00D31E93">
        <w:rPr>
          <w:b/>
          <w:bCs/>
          <w:color w:val="auto"/>
          <w:sz w:val="28"/>
          <w:szCs w:val="28"/>
        </w:rPr>
        <w:t xml:space="preserve">  КАЛАЧЁВСКОГО МУНИЦИПАЛЬНОГО РАЙОНА    </w:t>
      </w:r>
    </w:p>
    <w:p w14:paraId="300FB8CA" w14:textId="77777777" w:rsidR="00D31E93" w:rsidRPr="00D31E93" w:rsidRDefault="00D31E93" w:rsidP="00D31E93">
      <w:pPr>
        <w:keepNext/>
        <w:jc w:val="center"/>
        <w:outlineLvl w:val="2"/>
        <w:rPr>
          <w:b/>
          <w:bCs/>
          <w:color w:val="auto"/>
          <w:sz w:val="28"/>
          <w:szCs w:val="28"/>
        </w:rPr>
      </w:pPr>
      <w:r w:rsidRPr="00D31E93">
        <w:rPr>
          <w:b/>
          <w:bCs/>
          <w:color w:val="auto"/>
          <w:sz w:val="28"/>
          <w:szCs w:val="28"/>
        </w:rPr>
        <w:t>ВОЛГОГРАДСКОЙ ОБЛАСТИ</w:t>
      </w:r>
    </w:p>
    <w:p w14:paraId="6630E8AF" w14:textId="77777777" w:rsidR="00D31E93" w:rsidRPr="00D31E93" w:rsidRDefault="00D31E93" w:rsidP="00D31E93">
      <w:pPr>
        <w:rPr>
          <w:color w:val="auto"/>
          <w:sz w:val="28"/>
          <w:szCs w:val="28"/>
        </w:rPr>
      </w:pPr>
    </w:p>
    <w:tbl>
      <w:tblPr>
        <w:tblW w:w="0" w:type="auto"/>
        <w:tblInd w:w="28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8924"/>
      </w:tblGrid>
      <w:tr w:rsidR="00D31E93" w:rsidRPr="00D31E93" w14:paraId="37F67ED7" w14:textId="77777777" w:rsidTr="00AD2200">
        <w:trPr>
          <w:trHeight w:val="100"/>
        </w:trPr>
        <w:tc>
          <w:tcPr>
            <w:tcW w:w="974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7D5B7077" w14:textId="77777777" w:rsidR="00D31E93" w:rsidRPr="00D31E93" w:rsidRDefault="00D31E93" w:rsidP="00D31E93">
            <w:pPr>
              <w:jc w:val="center"/>
              <w:rPr>
                <w:bCs/>
                <w:color w:val="auto"/>
                <w:sz w:val="28"/>
                <w:szCs w:val="28"/>
              </w:rPr>
            </w:pPr>
          </w:p>
        </w:tc>
      </w:tr>
    </w:tbl>
    <w:p w14:paraId="066CD075" w14:textId="77777777" w:rsidR="00D31E93" w:rsidRPr="00D31E93" w:rsidRDefault="00D31E93" w:rsidP="00D31E93">
      <w:pPr>
        <w:keepNext/>
        <w:jc w:val="center"/>
        <w:outlineLvl w:val="3"/>
        <w:rPr>
          <w:b/>
          <w:bCs/>
          <w:color w:val="auto"/>
          <w:sz w:val="24"/>
          <w:szCs w:val="24"/>
        </w:rPr>
      </w:pPr>
      <w:r w:rsidRPr="00D31E93">
        <w:rPr>
          <w:b/>
          <w:bCs/>
          <w:color w:val="auto"/>
          <w:sz w:val="24"/>
          <w:szCs w:val="24"/>
        </w:rPr>
        <w:t>ПОСТАНОВЛЕНИЕ</w:t>
      </w:r>
    </w:p>
    <w:p w14:paraId="1785BD85" w14:textId="77777777" w:rsidR="00D31E93" w:rsidRPr="00D31E93" w:rsidRDefault="00D31E93" w:rsidP="00D31E93">
      <w:pPr>
        <w:rPr>
          <w:color w:val="auto"/>
        </w:rPr>
      </w:pPr>
    </w:p>
    <w:p w14:paraId="00C466D2" w14:textId="77777777" w:rsidR="00D31E93" w:rsidRPr="00D31E93" w:rsidRDefault="00D31E93" w:rsidP="00D31E93">
      <w:pPr>
        <w:jc w:val="both"/>
        <w:rPr>
          <w:bCs/>
          <w:color w:val="auto"/>
          <w:sz w:val="24"/>
          <w:szCs w:val="24"/>
        </w:rPr>
      </w:pPr>
      <w:r w:rsidRPr="00D31E93">
        <w:rPr>
          <w:bCs/>
          <w:color w:val="auto"/>
          <w:sz w:val="24"/>
          <w:szCs w:val="24"/>
        </w:rPr>
        <w:t xml:space="preserve"> от_____________________202</w:t>
      </w:r>
      <w:r w:rsidR="006D43BA">
        <w:rPr>
          <w:bCs/>
          <w:color w:val="auto"/>
          <w:sz w:val="24"/>
          <w:szCs w:val="24"/>
        </w:rPr>
        <w:t>5</w:t>
      </w:r>
      <w:r w:rsidRPr="00D31E93">
        <w:rPr>
          <w:bCs/>
          <w:color w:val="auto"/>
          <w:sz w:val="24"/>
          <w:szCs w:val="24"/>
        </w:rPr>
        <w:t xml:space="preserve"> г.   №_____ </w:t>
      </w:r>
    </w:p>
    <w:p w14:paraId="09A92F0E" w14:textId="77777777" w:rsidR="00D31E93" w:rsidRPr="00D31E93" w:rsidRDefault="00D31E93" w:rsidP="00D31E93">
      <w:pPr>
        <w:jc w:val="both"/>
        <w:rPr>
          <w:bCs/>
          <w:color w:val="auto"/>
          <w:sz w:val="24"/>
          <w:szCs w:val="24"/>
        </w:rPr>
      </w:pPr>
    </w:p>
    <w:p w14:paraId="3A7ED85F" w14:textId="77777777" w:rsidR="00D31E93" w:rsidRPr="00D31E93" w:rsidRDefault="00D31E93" w:rsidP="00D31E93">
      <w:pPr>
        <w:jc w:val="both"/>
        <w:rPr>
          <w:bCs/>
          <w:color w:val="auto"/>
          <w:sz w:val="24"/>
          <w:szCs w:val="24"/>
        </w:rPr>
      </w:pPr>
    </w:p>
    <w:p w14:paraId="35E35C2D" w14:textId="24356A03" w:rsidR="00277CD9" w:rsidRPr="00277CD9" w:rsidRDefault="00277CD9" w:rsidP="00277CD9">
      <w:pPr>
        <w:ind w:firstLine="851"/>
        <w:jc w:val="center"/>
        <w:rPr>
          <w:b/>
          <w:bCs/>
          <w:color w:val="auto"/>
          <w:sz w:val="26"/>
          <w:szCs w:val="26"/>
        </w:rPr>
      </w:pPr>
      <w:r w:rsidRPr="00277CD9">
        <w:rPr>
          <w:b/>
          <w:bCs/>
          <w:color w:val="auto"/>
          <w:sz w:val="26"/>
          <w:szCs w:val="26"/>
        </w:rPr>
        <w:t>О внесении изменений в постановление администрации Калачевского муниципального района Волгоградской области от «17» июля 2020 г.       № 552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 Калачевского муниципального района Волгоградской области,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области, юридическим лицам в собственность бесплатно»</w:t>
      </w:r>
    </w:p>
    <w:p w14:paraId="6E53E889" w14:textId="77777777" w:rsidR="00277CD9" w:rsidRPr="00277CD9" w:rsidRDefault="00277CD9" w:rsidP="00277CD9">
      <w:pPr>
        <w:ind w:firstLine="851"/>
        <w:jc w:val="both"/>
        <w:rPr>
          <w:color w:val="auto"/>
          <w:sz w:val="26"/>
          <w:szCs w:val="26"/>
        </w:rPr>
      </w:pPr>
    </w:p>
    <w:p w14:paraId="240CC6D5" w14:textId="77777777" w:rsidR="00277CD9" w:rsidRPr="00277CD9" w:rsidRDefault="00277CD9" w:rsidP="00277CD9">
      <w:pPr>
        <w:ind w:firstLine="851"/>
        <w:jc w:val="both"/>
        <w:rPr>
          <w:color w:val="auto"/>
          <w:sz w:val="26"/>
          <w:szCs w:val="26"/>
        </w:rPr>
      </w:pPr>
      <w:r w:rsidRPr="00277CD9">
        <w:rPr>
          <w:color w:val="auto"/>
          <w:sz w:val="26"/>
          <w:szCs w:val="26"/>
        </w:rPr>
        <w:t xml:space="preserve">В соответствии с федеральными законами от 06.10.2003 № 131-ФЗ                 </w:t>
      </w:r>
      <w:proofErr w:type="gramStart"/>
      <w:r w:rsidRPr="00277CD9">
        <w:rPr>
          <w:color w:val="auto"/>
          <w:sz w:val="26"/>
          <w:szCs w:val="26"/>
        </w:rPr>
        <w:t xml:space="preserve">   «</w:t>
      </w:r>
      <w:proofErr w:type="gramEnd"/>
      <w:r w:rsidRPr="00277CD9">
        <w:rPr>
          <w:color w:val="auto"/>
          <w:sz w:val="26"/>
          <w:szCs w:val="26"/>
        </w:rPr>
        <w:t>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 и Уставом Калачевского муниципального района Волгоградской области, администрация Калачевского муниципального района Волгоградской области</w:t>
      </w:r>
    </w:p>
    <w:p w14:paraId="1934A4FC" w14:textId="77777777" w:rsidR="00277CD9" w:rsidRPr="00277CD9" w:rsidRDefault="00277CD9" w:rsidP="00277CD9">
      <w:pPr>
        <w:ind w:firstLine="851"/>
        <w:jc w:val="both"/>
        <w:rPr>
          <w:color w:val="auto"/>
          <w:sz w:val="26"/>
          <w:szCs w:val="26"/>
        </w:rPr>
      </w:pPr>
      <w:r w:rsidRPr="00277CD9">
        <w:rPr>
          <w:color w:val="auto"/>
          <w:sz w:val="26"/>
          <w:szCs w:val="26"/>
        </w:rPr>
        <w:t>постановляет:</w:t>
      </w:r>
    </w:p>
    <w:p w14:paraId="13AA1597" w14:textId="77777777" w:rsidR="00277CD9" w:rsidRPr="00277CD9" w:rsidRDefault="00277CD9" w:rsidP="00277CD9">
      <w:pPr>
        <w:ind w:firstLine="851"/>
        <w:jc w:val="both"/>
        <w:rPr>
          <w:color w:val="auto"/>
          <w:sz w:val="26"/>
          <w:szCs w:val="26"/>
        </w:rPr>
      </w:pPr>
      <w:r w:rsidRPr="00277CD9">
        <w:rPr>
          <w:color w:val="auto"/>
          <w:sz w:val="26"/>
          <w:szCs w:val="26"/>
        </w:rPr>
        <w:t>1. Внести в административный регламент предоставления муниципальной услуги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 Калачевского муниципального района Волгоградской области,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области, юридическим лицам в собственность бесплатно», утвержденный постановлением администрации Калачевского муниципального района Волгоградской области от «15» июля 2020 г. № 552, следующие изменения:</w:t>
      </w:r>
    </w:p>
    <w:p w14:paraId="7F0B049D" w14:textId="77777777" w:rsidR="00277CD9" w:rsidRPr="00277CD9" w:rsidRDefault="00277CD9" w:rsidP="00277CD9">
      <w:pPr>
        <w:ind w:firstLine="851"/>
        <w:jc w:val="both"/>
        <w:rPr>
          <w:color w:val="auto"/>
          <w:sz w:val="26"/>
          <w:szCs w:val="26"/>
        </w:rPr>
      </w:pPr>
      <w:r w:rsidRPr="00277CD9">
        <w:rPr>
          <w:color w:val="auto"/>
          <w:sz w:val="26"/>
          <w:szCs w:val="26"/>
        </w:rPr>
        <w:t xml:space="preserve">1) пункт 2.5 изложить в следующей редакции: </w:t>
      </w:r>
    </w:p>
    <w:p w14:paraId="64BCF52B" w14:textId="77777777" w:rsidR="00277CD9" w:rsidRPr="00277CD9" w:rsidRDefault="00277CD9" w:rsidP="00277CD9">
      <w:pPr>
        <w:ind w:firstLine="851"/>
        <w:jc w:val="both"/>
        <w:rPr>
          <w:color w:val="auto"/>
          <w:sz w:val="26"/>
          <w:szCs w:val="26"/>
        </w:rPr>
      </w:pPr>
      <w:r w:rsidRPr="00277CD9">
        <w:rPr>
          <w:color w:val="auto"/>
          <w:sz w:val="26"/>
          <w:szCs w:val="26"/>
        </w:rPr>
        <w:t>«2.5. Правовые основания для предоставления услуги.</w:t>
      </w:r>
    </w:p>
    <w:p w14:paraId="40164F75" w14:textId="77777777" w:rsidR="00277CD9" w:rsidRPr="00277CD9" w:rsidRDefault="00277CD9" w:rsidP="00277CD9">
      <w:pPr>
        <w:ind w:firstLine="851"/>
        <w:jc w:val="both"/>
        <w:rPr>
          <w:color w:val="auto"/>
          <w:sz w:val="26"/>
          <w:szCs w:val="26"/>
        </w:rPr>
      </w:pPr>
      <w:r w:rsidRPr="00277CD9">
        <w:rPr>
          <w:color w:val="auto"/>
          <w:sz w:val="26"/>
          <w:szCs w:val="26"/>
        </w:rPr>
        <w:t xml:space="preserve">Перечень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уполномоченного органа, МФЦ, организаций, а также их должностных лиц, муниципальных служащих, работников размещены на официальном сайте уполномоченного органа, МФЦ в </w:t>
      </w:r>
      <w:r w:rsidRPr="00277CD9">
        <w:rPr>
          <w:color w:val="auto"/>
          <w:sz w:val="26"/>
          <w:szCs w:val="26"/>
        </w:rPr>
        <w:lastRenderedPageBreak/>
        <w:t xml:space="preserve">информационно-телекоммуникационной сети «Интернет», а также на Едином портале государственных и муниципальных услуг.»; </w:t>
      </w:r>
    </w:p>
    <w:p w14:paraId="32F3175E" w14:textId="77777777" w:rsidR="00277CD9" w:rsidRPr="00277CD9" w:rsidRDefault="00277CD9" w:rsidP="00277CD9">
      <w:pPr>
        <w:ind w:firstLine="851"/>
        <w:jc w:val="both"/>
        <w:rPr>
          <w:color w:val="auto"/>
          <w:sz w:val="26"/>
          <w:szCs w:val="26"/>
        </w:rPr>
      </w:pPr>
      <w:r w:rsidRPr="00277CD9">
        <w:rPr>
          <w:color w:val="auto"/>
          <w:sz w:val="26"/>
          <w:szCs w:val="26"/>
        </w:rPr>
        <w:t xml:space="preserve">2) подпункт 13 пункта 2.11 изложить в следующей редакции: </w:t>
      </w:r>
    </w:p>
    <w:p w14:paraId="32D43F26" w14:textId="77777777" w:rsidR="00277CD9" w:rsidRPr="00277CD9" w:rsidRDefault="00277CD9" w:rsidP="00277CD9">
      <w:pPr>
        <w:ind w:firstLine="851"/>
        <w:jc w:val="both"/>
        <w:rPr>
          <w:color w:val="auto"/>
          <w:sz w:val="26"/>
          <w:szCs w:val="26"/>
        </w:rPr>
      </w:pPr>
      <w:r w:rsidRPr="00277CD9">
        <w:rPr>
          <w:color w:val="auto"/>
          <w:sz w:val="26"/>
          <w:szCs w:val="26"/>
        </w:rPr>
        <w:t>«13) в отношении земельного участка, указанного в заявлении о его предоставлении размещено в соответствии с подпунктом 1 пункта 1 статьи 39.18 ЗК РФ извещение о предоставлении земельного участка для индивидуального жилищного строительства, ведения личного подсобного хозяйства, ведения гражданами садоводства для собственных нужд;»;</w:t>
      </w:r>
    </w:p>
    <w:p w14:paraId="13877205" w14:textId="77777777" w:rsidR="00277CD9" w:rsidRPr="00277CD9" w:rsidRDefault="00277CD9" w:rsidP="00277CD9">
      <w:pPr>
        <w:ind w:firstLine="851"/>
        <w:jc w:val="both"/>
        <w:rPr>
          <w:color w:val="auto"/>
          <w:sz w:val="26"/>
          <w:szCs w:val="26"/>
        </w:rPr>
      </w:pPr>
      <w:r w:rsidRPr="00277CD9">
        <w:rPr>
          <w:color w:val="auto"/>
          <w:sz w:val="26"/>
          <w:szCs w:val="26"/>
        </w:rPr>
        <w:t xml:space="preserve">3) пункт 2.13 изложить в следующей редакции: </w:t>
      </w:r>
    </w:p>
    <w:p w14:paraId="4E2DDBCB" w14:textId="77777777" w:rsidR="00277CD9" w:rsidRPr="00277CD9" w:rsidRDefault="00277CD9" w:rsidP="00277CD9">
      <w:pPr>
        <w:ind w:firstLine="851"/>
        <w:jc w:val="both"/>
        <w:rPr>
          <w:color w:val="auto"/>
          <w:sz w:val="26"/>
          <w:szCs w:val="26"/>
        </w:rPr>
      </w:pPr>
      <w:r w:rsidRPr="00277CD9">
        <w:rPr>
          <w:color w:val="auto"/>
          <w:sz w:val="26"/>
          <w:szCs w:val="26"/>
        </w:rPr>
        <w:t>«2.13.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минут.»;</w:t>
      </w:r>
    </w:p>
    <w:p w14:paraId="5055DA81" w14:textId="77777777" w:rsidR="00277CD9" w:rsidRPr="00277CD9" w:rsidRDefault="00277CD9" w:rsidP="00277CD9">
      <w:pPr>
        <w:ind w:firstLine="851"/>
        <w:jc w:val="both"/>
        <w:rPr>
          <w:color w:val="auto"/>
          <w:sz w:val="26"/>
          <w:szCs w:val="26"/>
        </w:rPr>
      </w:pPr>
      <w:r w:rsidRPr="00277CD9">
        <w:rPr>
          <w:color w:val="auto"/>
          <w:sz w:val="26"/>
          <w:szCs w:val="26"/>
        </w:rPr>
        <w:t>4) пункт 2.15 после слова «документов» дополнить словами «и (или) информации»;</w:t>
      </w:r>
    </w:p>
    <w:p w14:paraId="08AC65F3" w14:textId="77777777" w:rsidR="00277CD9" w:rsidRPr="00277CD9" w:rsidRDefault="00277CD9" w:rsidP="00277CD9">
      <w:pPr>
        <w:ind w:firstLine="851"/>
        <w:jc w:val="both"/>
        <w:rPr>
          <w:color w:val="auto"/>
          <w:sz w:val="26"/>
          <w:szCs w:val="26"/>
        </w:rPr>
      </w:pPr>
      <w:r w:rsidRPr="00277CD9">
        <w:rPr>
          <w:color w:val="auto"/>
          <w:sz w:val="26"/>
          <w:szCs w:val="26"/>
        </w:rPr>
        <w:t>5) разделы 4, 5 исключить.</w:t>
      </w:r>
    </w:p>
    <w:p w14:paraId="2049166A" w14:textId="77777777" w:rsidR="00F05430" w:rsidRPr="00277CD9" w:rsidRDefault="00F05430" w:rsidP="00277CD9">
      <w:pPr>
        <w:ind w:firstLine="851"/>
        <w:jc w:val="both"/>
        <w:rPr>
          <w:color w:val="auto"/>
          <w:sz w:val="26"/>
          <w:szCs w:val="26"/>
        </w:rPr>
      </w:pPr>
      <w:r w:rsidRPr="00277CD9">
        <w:rPr>
          <w:color w:val="auto"/>
          <w:sz w:val="26"/>
          <w:szCs w:val="26"/>
        </w:rPr>
        <w:t>2. Настоящее постановление вступает в силу после его официального обнародования.</w:t>
      </w:r>
    </w:p>
    <w:p w14:paraId="6D283219" w14:textId="09B360B8" w:rsidR="009C5076" w:rsidRPr="00277CD9" w:rsidRDefault="00017B7F" w:rsidP="00277CD9">
      <w:pPr>
        <w:tabs>
          <w:tab w:val="left" w:pos="709"/>
        </w:tabs>
        <w:ind w:firstLine="851"/>
        <w:jc w:val="both"/>
        <w:rPr>
          <w:color w:val="auto"/>
          <w:sz w:val="26"/>
          <w:szCs w:val="26"/>
        </w:rPr>
      </w:pPr>
      <w:r w:rsidRPr="00277CD9">
        <w:rPr>
          <w:color w:val="auto"/>
          <w:sz w:val="26"/>
          <w:szCs w:val="26"/>
        </w:rPr>
        <w:t>3</w:t>
      </w:r>
      <w:r w:rsidR="009C5076" w:rsidRPr="00277CD9">
        <w:rPr>
          <w:color w:val="auto"/>
          <w:sz w:val="26"/>
          <w:szCs w:val="26"/>
        </w:rPr>
        <w:t xml:space="preserve">. Контроль исполнения настоящего постановления возложить на первого заместителя главы Калачевского муниципального района Волгоградской </w:t>
      </w:r>
      <w:proofErr w:type="gramStart"/>
      <w:r w:rsidR="009C5076" w:rsidRPr="00277CD9">
        <w:rPr>
          <w:color w:val="auto"/>
          <w:sz w:val="26"/>
          <w:szCs w:val="26"/>
        </w:rPr>
        <w:t>области  С.Г.</w:t>
      </w:r>
      <w:proofErr w:type="gramEnd"/>
      <w:r w:rsidR="009C5076" w:rsidRPr="00277CD9">
        <w:rPr>
          <w:color w:val="auto"/>
          <w:sz w:val="26"/>
          <w:szCs w:val="26"/>
        </w:rPr>
        <w:t xml:space="preserve"> Галкина.</w:t>
      </w:r>
    </w:p>
    <w:p w14:paraId="3A16E35E" w14:textId="77777777" w:rsidR="009C5076" w:rsidRPr="00277CD9" w:rsidRDefault="009C5076" w:rsidP="009C5076">
      <w:pPr>
        <w:tabs>
          <w:tab w:val="left" w:pos="709"/>
        </w:tabs>
        <w:rPr>
          <w:color w:val="auto"/>
          <w:sz w:val="26"/>
          <w:szCs w:val="26"/>
        </w:rPr>
      </w:pPr>
    </w:p>
    <w:p w14:paraId="1B1D5169" w14:textId="77777777" w:rsidR="009C5076" w:rsidRPr="00277CD9" w:rsidRDefault="009C5076" w:rsidP="009C5076">
      <w:pPr>
        <w:tabs>
          <w:tab w:val="left" w:pos="709"/>
        </w:tabs>
        <w:rPr>
          <w:color w:val="auto"/>
          <w:sz w:val="26"/>
          <w:szCs w:val="26"/>
        </w:rPr>
      </w:pPr>
    </w:p>
    <w:p w14:paraId="4EC8EED4" w14:textId="77777777" w:rsidR="009C5076" w:rsidRPr="00277CD9" w:rsidRDefault="009C5076" w:rsidP="009C5076">
      <w:pPr>
        <w:rPr>
          <w:b/>
          <w:bCs/>
          <w:color w:val="auto"/>
          <w:sz w:val="26"/>
          <w:szCs w:val="26"/>
        </w:rPr>
      </w:pPr>
      <w:proofErr w:type="gramStart"/>
      <w:r w:rsidRPr="00277CD9">
        <w:rPr>
          <w:b/>
          <w:bCs/>
          <w:color w:val="auto"/>
          <w:sz w:val="26"/>
          <w:szCs w:val="26"/>
        </w:rPr>
        <w:t>Глава  Калачевского</w:t>
      </w:r>
      <w:proofErr w:type="gramEnd"/>
      <w:r w:rsidRPr="00277CD9">
        <w:rPr>
          <w:b/>
          <w:bCs/>
          <w:color w:val="auto"/>
          <w:sz w:val="26"/>
          <w:szCs w:val="26"/>
        </w:rPr>
        <w:t xml:space="preserve"> </w:t>
      </w:r>
    </w:p>
    <w:p w14:paraId="0D7F1203" w14:textId="1A248BC1" w:rsidR="009C5076" w:rsidRPr="00D31E93" w:rsidRDefault="009C5076" w:rsidP="009C5076">
      <w:pPr>
        <w:rPr>
          <w:b/>
          <w:bCs/>
          <w:color w:val="auto"/>
          <w:sz w:val="28"/>
          <w:szCs w:val="28"/>
        </w:rPr>
      </w:pPr>
      <w:r w:rsidRPr="00277CD9">
        <w:rPr>
          <w:b/>
          <w:bCs/>
          <w:color w:val="auto"/>
          <w:sz w:val="26"/>
          <w:szCs w:val="26"/>
        </w:rPr>
        <w:t xml:space="preserve">муниципального района                                              </w:t>
      </w:r>
      <w:r w:rsidR="007E5D40" w:rsidRPr="00277CD9">
        <w:rPr>
          <w:b/>
          <w:bCs/>
          <w:color w:val="auto"/>
          <w:sz w:val="26"/>
          <w:szCs w:val="26"/>
        </w:rPr>
        <w:t xml:space="preserve">  </w:t>
      </w:r>
      <w:r w:rsidRPr="00277CD9">
        <w:rPr>
          <w:b/>
          <w:bCs/>
          <w:color w:val="auto"/>
          <w:sz w:val="26"/>
          <w:szCs w:val="26"/>
        </w:rPr>
        <w:t xml:space="preserve">     </w:t>
      </w:r>
      <w:r w:rsidR="00277CD9">
        <w:rPr>
          <w:b/>
          <w:bCs/>
          <w:color w:val="auto"/>
          <w:sz w:val="26"/>
          <w:szCs w:val="26"/>
        </w:rPr>
        <w:t xml:space="preserve">          </w:t>
      </w:r>
      <w:r w:rsidRPr="00277CD9">
        <w:rPr>
          <w:b/>
          <w:bCs/>
          <w:color w:val="auto"/>
          <w:sz w:val="26"/>
          <w:szCs w:val="26"/>
        </w:rPr>
        <w:t xml:space="preserve">       Р.С. Горбатый</w:t>
      </w:r>
    </w:p>
    <w:p w14:paraId="5EE2AC25" w14:textId="77777777" w:rsidR="009C5076" w:rsidRPr="00D31E93" w:rsidRDefault="009C5076" w:rsidP="009C5076">
      <w:pPr>
        <w:rPr>
          <w:b/>
          <w:bCs/>
          <w:color w:val="auto"/>
          <w:sz w:val="24"/>
          <w:szCs w:val="24"/>
        </w:rPr>
      </w:pPr>
    </w:p>
    <w:p w14:paraId="38F2E3FB" w14:textId="77777777" w:rsidR="0063703E" w:rsidRDefault="0063703E">
      <w:pPr>
        <w:ind w:left="900" w:right="771"/>
        <w:outlineLvl w:val="0"/>
        <w:rPr>
          <w:b/>
          <w:sz w:val="28"/>
        </w:rPr>
      </w:pPr>
    </w:p>
    <w:sectPr w:rsidR="0063703E" w:rsidSect="007E5D40">
      <w:headerReference w:type="default" r:id="rId9"/>
      <w:pgSz w:w="11906" w:h="16838"/>
      <w:pgMar w:top="1135" w:right="851" w:bottom="851" w:left="1843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0903D" w14:textId="77777777" w:rsidR="00CA0133" w:rsidRDefault="00CA0133">
      <w:r>
        <w:separator/>
      </w:r>
    </w:p>
  </w:endnote>
  <w:endnote w:type="continuationSeparator" w:id="0">
    <w:p w14:paraId="70E2DF31" w14:textId="77777777" w:rsidR="00CA0133" w:rsidRDefault="00CA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B980" w14:textId="77777777" w:rsidR="00CA0133" w:rsidRDefault="00CA0133">
      <w:r>
        <w:separator/>
      </w:r>
    </w:p>
  </w:footnote>
  <w:footnote w:type="continuationSeparator" w:id="0">
    <w:p w14:paraId="01869CB7" w14:textId="77777777" w:rsidR="00CA0133" w:rsidRDefault="00CA0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AA2D" w14:textId="77777777" w:rsidR="00FC0CF6" w:rsidRDefault="000D179D">
    <w:pPr>
      <w:framePr w:wrap="around" w:vAnchor="text" w:hAnchor="margin" w:xAlign="center" w:y="1"/>
    </w:pPr>
    <w:r>
      <w:rPr>
        <w:rStyle w:val="af1"/>
      </w:rPr>
      <w:fldChar w:fldCharType="begin"/>
    </w:r>
    <w:r w:rsidR="00FC0CF6">
      <w:rPr>
        <w:rStyle w:val="af1"/>
      </w:rPr>
      <w:instrText xml:space="preserve">PAGE </w:instrText>
    </w:r>
    <w:r>
      <w:rPr>
        <w:rStyle w:val="af1"/>
      </w:rPr>
      <w:fldChar w:fldCharType="separate"/>
    </w:r>
    <w:r w:rsidR="00017B7F">
      <w:rPr>
        <w:rStyle w:val="af1"/>
        <w:noProof/>
      </w:rPr>
      <w:t>2</w:t>
    </w:r>
    <w:r>
      <w:rPr>
        <w:rStyle w:val="af1"/>
      </w:rPr>
      <w:fldChar w:fldCharType="end"/>
    </w:r>
  </w:p>
  <w:p w14:paraId="019A75C4" w14:textId="77777777" w:rsidR="00FC0CF6" w:rsidRDefault="00FC0CF6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0392E"/>
    <w:multiLevelType w:val="hybridMultilevel"/>
    <w:tmpl w:val="4A54FD6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03E"/>
    <w:rsid w:val="00017B7F"/>
    <w:rsid w:val="0005262D"/>
    <w:rsid w:val="00072869"/>
    <w:rsid w:val="000D179D"/>
    <w:rsid w:val="0014356A"/>
    <w:rsid w:val="001C6037"/>
    <w:rsid w:val="00215186"/>
    <w:rsid w:val="0025037A"/>
    <w:rsid w:val="00274E95"/>
    <w:rsid w:val="00277957"/>
    <w:rsid w:val="00277CD9"/>
    <w:rsid w:val="00360319"/>
    <w:rsid w:val="003E0617"/>
    <w:rsid w:val="00417529"/>
    <w:rsid w:val="00447C3F"/>
    <w:rsid w:val="004607D9"/>
    <w:rsid w:val="004B5D65"/>
    <w:rsid w:val="004D21BD"/>
    <w:rsid w:val="00556973"/>
    <w:rsid w:val="0056446E"/>
    <w:rsid w:val="005B6FC6"/>
    <w:rsid w:val="0063703E"/>
    <w:rsid w:val="006D43BA"/>
    <w:rsid w:val="00700A12"/>
    <w:rsid w:val="00740EAE"/>
    <w:rsid w:val="00761CCD"/>
    <w:rsid w:val="007751CB"/>
    <w:rsid w:val="007B1638"/>
    <w:rsid w:val="007E5D40"/>
    <w:rsid w:val="00814476"/>
    <w:rsid w:val="008764DB"/>
    <w:rsid w:val="008A1AD3"/>
    <w:rsid w:val="008C7206"/>
    <w:rsid w:val="00922A3E"/>
    <w:rsid w:val="00957CF6"/>
    <w:rsid w:val="009834B0"/>
    <w:rsid w:val="009C5076"/>
    <w:rsid w:val="00A10861"/>
    <w:rsid w:val="00A64F6E"/>
    <w:rsid w:val="00A76CA6"/>
    <w:rsid w:val="00A9756E"/>
    <w:rsid w:val="00C21882"/>
    <w:rsid w:val="00C4507E"/>
    <w:rsid w:val="00CA0133"/>
    <w:rsid w:val="00CC7EE2"/>
    <w:rsid w:val="00D31E93"/>
    <w:rsid w:val="00EC6D61"/>
    <w:rsid w:val="00EF68FD"/>
    <w:rsid w:val="00F05430"/>
    <w:rsid w:val="00F67916"/>
    <w:rsid w:val="00F93506"/>
    <w:rsid w:val="00FC0254"/>
    <w:rsid w:val="00FC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14421C"/>
  <w15:docId w15:val="{B2614C62-42C4-452B-AB5D-83147F429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customStyle="1" w:styleId="12">
    <w:name w:val="Знак концевой сноски1"/>
    <w:link w:val="a3"/>
    <w:rPr>
      <w:vertAlign w:val="superscript"/>
    </w:rPr>
  </w:style>
  <w:style w:type="character" w:styleId="a3">
    <w:name w:val="endnote reference"/>
    <w:link w:val="12"/>
    <w:rPr>
      <w:vertAlign w:val="superscript"/>
    </w:rPr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696"/>
      <w:jc w:val="both"/>
    </w:pPr>
    <w:rPr>
      <w:sz w:val="24"/>
    </w:rPr>
  </w:style>
  <w:style w:type="character" w:customStyle="1" w:styleId="Style80">
    <w:name w:val="Style8"/>
    <w:basedOn w:val="1"/>
    <w:link w:val="Style8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4">
    <w:name w:val="Document Map"/>
    <w:basedOn w:val="a"/>
    <w:link w:val="a5"/>
    <w:rPr>
      <w:rFonts w:ascii="Tahoma" w:hAnsi="Tahoma"/>
    </w:rPr>
  </w:style>
  <w:style w:type="character" w:customStyle="1" w:styleId="a5">
    <w:name w:val="Схема документа Знак"/>
    <w:basedOn w:val="1"/>
    <w:link w:val="a4"/>
    <w:rPr>
      <w:rFonts w:ascii="Tahoma" w:hAnsi="Tahoma"/>
      <w:sz w:val="20"/>
    </w:rPr>
  </w:style>
  <w:style w:type="character" w:customStyle="1" w:styleId="70">
    <w:name w:val="Заголовок 7 Знак"/>
    <w:basedOn w:val="1"/>
    <w:link w:val="7"/>
    <w:rPr>
      <w:rFonts w:ascii="Times New Roman" w:hAnsi="Times New Roman"/>
      <w:b/>
      <w:sz w:val="28"/>
    </w:rPr>
  </w:style>
  <w:style w:type="paragraph" w:customStyle="1" w:styleId="a6">
    <w:name w:val="Гипертекстовая ссылка"/>
    <w:link w:val="a7"/>
    <w:rPr>
      <w:b/>
      <w:color w:val="106BBE"/>
      <w:sz w:val="26"/>
    </w:rPr>
  </w:style>
  <w:style w:type="character" w:customStyle="1" w:styleId="a7">
    <w:name w:val="Гипертекстовая ссылка"/>
    <w:link w:val="a6"/>
    <w:rPr>
      <w:b/>
      <w:color w:val="106BBE"/>
      <w:sz w:val="2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3">
    <w:name w:val="Знак сноски1"/>
    <w:link w:val="a8"/>
    <w:rPr>
      <w:vertAlign w:val="superscript"/>
    </w:rPr>
  </w:style>
  <w:style w:type="character" w:styleId="a8">
    <w:name w:val="footnote reference"/>
    <w:link w:val="13"/>
    <w:uiPriority w:val="99"/>
    <w:rPr>
      <w:vertAlign w:val="superscript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23">
    <w:name w:val="Body Text Indent 2"/>
    <w:basedOn w:val="a"/>
    <w:link w:val="24"/>
    <w:pPr>
      <w:ind w:left="4395"/>
    </w:pPr>
    <w:rPr>
      <w:b/>
      <w:sz w:val="28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b/>
      <w:sz w:val="28"/>
    </w:rPr>
  </w:style>
  <w:style w:type="paragraph" w:styleId="a9">
    <w:name w:val="Body Text"/>
    <w:basedOn w:val="a"/>
    <w:link w:val="aa"/>
    <w:pPr>
      <w:jc w:val="both"/>
    </w:pPr>
    <w:rPr>
      <w:sz w:val="28"/>
    </w:rPr>
  </w:style>
  <w:style w:type="character" w:customStyle="1" w:styleId="aa">
    <w:name w:val="Основной текст Знак"/>
    <w:basedOn w:val="1"/>
    <w:link w:val="a9"/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link w:val="211"/>
    <w:pPr>
      <w:ind w:firstLine="567"/>
      <w:jc w:val="both"/>
    </w:pPr>
    <w:rPr>
      <w:rFonts w:ascii="Arial" w:hAnsi="Arial"/>
      <w:sz w:val="24"/>
    </w:rPr>
  </w:style>
  <w:style w:type="character" w:customStyle="1" w:styleId="211">
    <w:name w:val="Основной текст 21"/>
    <w:basedOn w:val="1"/>
    <w:link w:val="210"/>
    <w:rPr>
      <w:rFonts w:ascii="Arial" w:hAnsi="Arial"/>
      <w:sz w:val="24"/>
    </w:rPr>
  </w:style>
  <w:style w:type="paragraph" w:customStyle="1" w:styleId="15">
    <w:name w:val="Знак Знак Знак Знак1"/>
    <w:basedOn w:val="a"/>
    <w:link w:val="16"/>
    <w:pPr>
      <w:spacing w:beforeAutospacing="1" w:afterAutospacing="1"/>
      <w:jc w:val="both"/>
    </w:pPr>
    <w:rPr>
      <w:rFonts w:ascii="Tahoma" w:hAnsi="Tahoma"/>
    </w:rPr>
  </w:style>
  <w:style w:type="character" w:customStyle="1" w:styleId="16">
    <w:name w:val="Знак Знак Знак Знак1"/>
    <w:basedOn w:val="1"/>
    <w:link w:val="15"/>
    <w:rPr>
      <w:rFonts w:ascii="Tahoma" w:hAnsi="Tahoma"/>
      <w:sz w:val="20"/>
    </w:rPr>
  </w:style>
  <w:style w:type="paragraph" w:styleId="ab">
    <w:name w:val="Balloon Text"/>
    <w:basedOn w:val="a"/>
    <w:link w:val="ac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styleId="ad">
    <w:name w:val="Block Text"/>
    <w:basedOn w:val="a"/>
    <w:link w:val="ae"/>
    <w:pPr>
      <w:ind w:left="3969" w:right="-738" w:firstLine="851"/>
    </w:pPr>
    <w:rPr>
      <w:b/>
      <w:sz w:val="28"/>
    </w:rPr>
  </w:style>
  <w:style w:type="character" w:customStyle="1" w:styleId="ae">
    <w:name w:val="Цитата Знак"/>
    <w:basedOn w:val="1"/>
    <w:link w:val="ad"/>
    <w:rPr>
      <w:rFonts w:ascii="Times New Roman" w:hAnsi="Times New Roman"/>
      <w:b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f">
    <w:name w:val="Знак"/>
    <w:basedOn w:val="a"/>
    <w:link w:val="af0"/>
    <w:pPr>
      <w:spacing w:after="160" w:line="240" w:lineRule="exact"/>
      <w:ind w:firstLine="567"/>
      <w:jc w:val="both"/>
    </w:pPr>
    <w:rPr>
      <w:rFonts w:ascii="Arial" w:hAnsi="Arial"/>
    </w:rPr>
  </w:style>
  <w:style w:type="character" w:customStyle="1" w:styleId="af0">
    <w:name w:val="Знак"/>
    <w:basedOn w:val="1"/>
    <w:link w:val="af"/>
    <w:rPr>
      <w:rFonts w:ascii="Arial" w:hAnsi="Arial"/>
      <w:sz w:val="20"/>
    </w:rPr>
  </w:style>
  <w:style w:type="paragraph" w:customStyle="1" w:styleId="consplusnormal">
    <w:name w:val="consplusnormal"/>
    <w:basedOn w:val="a"/>
    <w:link w:val="consplusnormal0"/>
    <w:rPr>
      <w:rFonts w:ascii="Arial" w:hAnsi="Arial"/>
    </w:rPr>
  </w:style>
  <w:style w:type="character" w:customStyle="1" w:styleId="consplusnormal0">
    <w:name w:val="consplusnormal"/>
    <w:basedOn w:val="1"/>
    <w:link w:val="consplusnormal"/>
    <w:rPr>
      <w:rFonts w:ascii="Arial" w:hAnsi="Arial"/>
      <w:sz w:val="20"/>
    </w:rPr>
  </w:style>
  <w:style w:type="character" w:customStyle="1" w:styleId="50">
    <w:name w:val="Заголовок 5 Знак"/>
    <w:basedOn w:val="1"/>
    <w:link w:val="5"/>
    <w:rPr>
      <w:rFonts w:ascii="Times New Roman" w:hAnsi="Times New Roman"/>
      <w:sz w:val="28"/>
    </w:rPr>
  </w:style>
  <w:style w:type="paragraph" w:styleId="25">
    <w:name w:val="Body Text 2"/>
    <w:basedOn w:val="a"/>
    <w:link w:val="26"/>
    <w:pPr>
      <w:ind w:right="-286"/>
      <w:jc w:val="both"/>
    </w:pPr>
    <w:rPr>
      <w:b/>
      <w:sz w:val="28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b/>
      <w:sz w:val="28"/>
    </w:rPr>
  </w:style>
  <w:style w:type="paragraph" w:customStyle="1" w:styleId="17">
    <w:name w:val="Номер страницы1"/>
    <w:basedOn w:val="14"/>
    <w:link w:val="af1"/>
  </w:style>
  <w:style w:type="character" w:styleId="af1">
    <w:name w:val="page number"/>
    <w:basedOn w:val="a0"/>
    <w:link w:val="17"/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customStyle="1" w:styleId="18">
    <w:name w:val="Гиперссылка1"/>
    <w:link w:val="af2"/>
    <w:rPr>
      <w:color w:val="0000FF"/>
      <w:u w:val="single"/>
    </w:rPr>
  </w:style>
  <w:style w:type="character" w:styleId="af2">
    <w:name w:val="Hyperlink"/>
    <w:link w:val="18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ConsPlusNormal1">
    <w:name w:val="ConsPlusNormal"/>
    <w:link w:val="ConsPlusNormal2"/>
    <w:pPr>
      <w:spacing w:after="0" w:line="240" w:lineRule="auto"/>
    </w:pPr>
    <w:rPr>
      <w:rFonts w:ascii="Arial" w:hAnsi="Arial"/>
      <w:sz w:val="20"/>
    </w:rPr>
  </w:style>
  <w:style w:type="character" w:customStyle="1" w:styleId="ConsPlusNormal2">
    <w:name w:val="ConsPlusNormal"/>
    <w:link w:val="ConsPlusNormal1"/>
    <w:rPr>
      <w:rFonts w:ascii="Arial" w:hAnsi="Arial"/>
      <w:sz w:val="20"/>
    </w:rPr>
  </w:style>
  <w:style w:type="character" w:customStyle="1" w:styleId="80">
    <w:name w:val="Заголовок 8 Знак"/>
    <w:basedOn w:val="1"/>
    <w:link w:val="8"/>
    <w:rPr>
      <w:rFonts w:ascii="Times New Roman" w:hAnsi="Times New Roman"/>
      <w:b/>
      <w:sz w:val="28"/>
    </w:rPr>
  </w:style>
  <w:style w:type="paragraph" w:styleId="af3">
    <w:name w:val="endnote text"/>
    <w:basedOn w:val="a"/>
    <w:link w:val="af4"/>
  </w:style>
  <w:style w:type="character" w:customStyle="1" w:styleId="af4">
    <w:name w:val="Текст концевой сноски Знак"/>
    <w:basedOn w:val="1"/>
    <w:link w:val="af3"/>
    <w:rPr>
      <w:rFonts w:ascii="Times New Roman" w:hAnsi="Times New Roman"/>
      <w:sz w:val="20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0">
    <w:name w:val="Обычный +13 пт"/>
    <w:basedOn w:val="a"/>
    <w:link w:val="131"/>
    <w:pPr>
      <w:ind w:firstLine="567"/>
      <w:jc w:val="both"/>
    </w:pPr>
    <w:rPr>
      <w:rFonts w:ascii="Arial" w:hAnsi="Arial"/>
      <w:sz w:val="18"/>
    </w:rPr>
  </w:style>
  <w:style w:type="character" w:customStyle="1" w:styleId="131">
    <w:name w:val="Обычный +13 пт"/>
    <w:basedOn w:val="1"/>
    <w:link w:val="130"/>
    <w:rPr>
      <w:rFonts w:ascii="Arial" w:hAnsi="Arial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s11">
    <w:name w:val="s11"/>
    <w:link w:val="s110"/>
  </w:style>
  <w:style w:type="character" w:customStyle="1" w:styleId="s110">
    <w:name w:val="s11"/>
    <w:link w:val="s11"/>
    <w:rPr>
      <w:color w:val="00000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snippetequal">
    <w:name w:val="snippet_equal"/>
    <w:basedOn w:val="14"/>
    <w:link w:val="snippetequal0"/>
  </w:style>
  <w:style w:type="character" w:customStyle="1" w:styleId="snippetequal0">
    <w:name w:val="snippet_equal"/>
    <w:basedOn w:val="a0"/>
    <w:link w:val="snippetequal"/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rPr>
      <w:rFonts w:ascii="Times New Roman" w:hAnsi="Times New Roman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customStyle="1" w:styleId="text">
    <w:name w:val="text"/>
    <w:basedOn w:val="a"/>
    <w:link w:val="text0"/>
    <w:pPr>
      <w:ind w:firstLine="567"/>
      <w:jc w:val="both"/>
    </w:pPr>
    <w:rPr>
      <w:rFonts w:ascii="Arial" w:hAnsi="Arial"/>
      <w:sz w:val="24"/>
    </w:rPr>
  </w:style>
  <w:style w:type="character" w:customStyle="1" w:styleId="text0">
    <w:name w:val="text"/>
    <w:basedOn w:val="1"/>
    <w:link w:val="text"/>
    <w:rPr>
      <w:rFonts w:ascii="Arial" w:hAnsi="Arial"/>
      <w:sz w:val="24"/>
    </w:rPr>
  </w:style>
  <w:style w:type="paragraph" w:styleId="af9">
    <w:name w:val="Title"/>
    <w:basedOn w:val="a"/>
    <w:link w:val="afa"/>
    <w:uiPriority w:val="10"/>
    <w:qFormat/>
    <w:pPr>
      <w:keepLines/>
      <w:widowControl w:val="0"/>
      <w:ind w:firstLine="567"/>
      <w:jc w:val="center"/>
    </w:pPr>
    <w:rPr>
      <w:rFonts w:ascii="Arial" w:hAnsi="Arial"/>
      <w:b/>
      <w:sz w:val="28"/>
    </w:rPr>
  </w:style>
  <w:style w:type="character" w:customStyle="1" w:styleId="afa">
    <w:name w:val="Заголовок Знак"/>
    <w:basedOn w:val="1"/>
    <w:link w:val="af9"/>
    <w:rPr>
      <w:rFonts w:ascii="Arial" w:hAnsi="Arial"/>
      <w:b/>
      <w:sz w:val="28"/>
    </w:rPr>
  </w:style>
  <w:style w:type="paragraph" w:customStyle="1" w:styleId="ConsPlusCell">
    <w:name w:val="ConsPlusCell"/>
    <w:link w:val="ConsPlusCell0"/>
    <w:pPr>
      <w:spacing w:after="0" w:line="240" w:lineRule="auto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styleId="afb">
    <w:name w:val="No Spacing"/>
    <w:link w:val="af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c">
    <w:name w:val="Без интервала Знак"/>
    <w:link w:val="afb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24"/>
    </w:rPr>
  </w:style>
  <w:style w:type="paragraph" w:styleId="afd">
    <w:name w:val="List Paragraph"/>
    <w:basedOn w:val="a"/>
    <w:link w:val="afe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e">
    <w:name w:val="Абзац списка Знак"/>
    <w:basedOn w:val="1"/>
    <w:link w:val="afd"/>
    <w:rPr>
      <w:rFonts w:ascii="Calibri" w:hAnsi="Calibri"/>
      <w:sz w:val="22"/>
    </w:rPr>
  </w:style>
  <w:style w:type="paragraph" w:customStyle="1" w:styleId="FontStyle15">
    <w:name w:val="Font Style15"/>
    <w:link w:val="FontStyle150"/>
    <w:rPr>
      <w:rFonts w:ascii="Times New Roman" w:hAnsi="Times New Roman"/>
      <w:sz w:val="26"/>
    </w:rPr>
  </w:style>
  <w:style w:type="character" w:customStyle="1" w:styleId="FontStyle150">
    <w:name w:val="Font Style15"/>
    <w:link w:val="FontStyle15"/>
    <w:rPr>
      <w:rFonts w:ascii="Times New Roman" w:hAnsi="Times New Roman"/>
      <w:color w:val="000000"/>
      <w:sz w:val="26"/>
    </w:rPr>
  </w:style>
  <w:style w:type="paragraph" w:styleId="aff">
    <w:name w:val="Body Text Indent"/>
    <w:basedOn w:val="a"/>
    <w:link w:val="aff0"/>
    <w:pPr>
      <w:ind w:firstLine="709"/>
      <w:jc w:val="both"/>
    </w:pPr>
    <w:rPr>
      <w:b/>
      <w:sz w:val="24"/>
    </w:rPr>
  </w:style>
  <w:style w:type="character" w:customStyle="1" w:styleId="aff0">
    <w:name w:val="Основной текст с отступом Знак"/>
    <w:basedOn w:val="1"/>
    <w:link w:val="aff"/>
    <w:rPr>
      <w:rFonts w:ascii="Times New Roman" w:hAnsi="Times New Roman"/>
      <w:b/>
      <w:sz w:val="24"/>
    </w:rPr>
  </w:style>
  <w:style w:type="character" w:customStyle="1" w:styleId="60">
    <w:name w:val="Заголовок 6 Знак"/>
    <w:basedOn w:val="1"/>
    <w:link w:val="6"/>
    <w:rPr>
      <w:rFonts w:ascii="Times New Roman" w:hAnsi="Times New Roman"/>
      <w:b/>
      <w:sz w:val="24"/>
    </w:rPr>
  </w:style>
  <w:style w:type="character" w:customStyle="1" w:styleId="ConsPlusNormal3">
    <w:name w:val="ConsPlusNormal Знак"/>
    <w:uiPriority w:val="99"/>
    <w:locked/>
    <w:rsid w:val="007751CB"/>
    <w:rPr>
      <w:rFonts w:ascii="Arial" w:eastAsia="Times New Roman" w:hAnsi="Arial" w:cs="Arial"/>
      <w:sz w:val="20"/>
      <w:szCs w:val="20"/>
      <w:lang w:eastAsia="ru-RU"/>
    </w:rPr>
  </w:style>
  <w:style w:type="paragraph" w:styleId="aff1">
    <w:name w:val="footer"/>
    <w:basedOn w:val="a"/>
    <w:link w:val="aff2"/>
    <w:uiPriority w:val="99"/>
    <w:unhideWhenUsed/>
    <w:rsid w:val="00F67916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aff1"/>
    <w:uiPriority w:val="99"/>
    <w:rsid w:val="00F67916"/>
    <w:rPr>
      <w:rFonts w:ascii="Times New Roman" w:hAnsi="Times New Roman"/>
      <w:sz w:val="20"/>
    </w:rPr>
  </w:style>
  <w:style w:type="paragraph" w:styleId="aff3">
    <w:name w:val="footnote text"/>
    <w:basedOn w:val="a"/>
    <w:link w:val="aff4"/>
    <w:semiHidden/>
    <w:rsid w:val="00F67916"/>
    <w:rPr>
      <w:color w:val="auto"/>
    </w:rPr>
  </w:style>
  <w:style w:type="character" w:customStyle="1" w:styleId="aff4">
    <w:name w:val="Текст сноски Знак"/>
    <w:basedOn w:val="a0"/>
    <w:link w:val="aff3"/>
    <w:semiHidden/>
    <w:rsid w:val="00F67916"/>
    <w:rPr>
      <w:rFonts w:ascii="Times New Roman" w:hAnsi="Times New Roman"/>
      <w:color w:val="auto"/>
      <w:sz w:val="20"/>
    </w:rPr>
  </w:style>
  <w:style w:type="paragraph" w:styleId="33">
    <w:name w:val="Body Text 3"/>
    <w:basedOn w:val="a"/>
    <w:link w:val="34"/>
    <w:uiPriority w:val="99"/>
    <w:semiHidden/>
    <w:unhideWhenUsed/>
    <w:rsid w:val="00D31E9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31E93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84759-1753-439F-B7CC-E75670861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2025-06-23T11:46:00Z</cp:lastPrinted>
  <dcterms:created xsi:type="dcterms:W3CDTF">2025-06-23T12:54:00Z</dcterms:created>
  <dcterms:modified xsi:type="dcterms:W3CDTF">2025-06-23T12:54:00Z</dcterms:modified>
</cp:coreProperties>
</file>